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CAAD">
      <w:pPr>
        <w:jc w:val="left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：</w:t>
      </w:r>
    </w:p>
    <w:p w14:paraId="0343F3D7">
      <w:pPr>
        <w:jc w:val="center"/>
        <w:rPr>
          <w:rFonts w:hint="default" w:ascii="Times New Roman" w:hAnsi="Times New Roman" w:cs="Times New Roman"/>
          <w:color w:val="auto"/>
          <w:sz w:val="44"/>
          <w:szCs w:val="52"/>
          <w:lang w:val="en-US" w:eastAsia="zh-CN"/>
        </w:rPr>
      </w:pPr>
    </w:p>
    <w:p w14:paraId="30FB1CB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关于参加2025年度高级职称评审</w:t>
      </w:r>
    </w:p>
    <w:p w14:paraId="03BB1D2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开通网上申报账号的申请</w:t>
      </w:r>
    </w:p>
    <w:bookmarkEnd w:id="0"/>
    <w:p w14:paraId="3E2C61F5"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</w:p>
    <w:p w14:paraId="24A9464B">
      <w:pPr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中国石油和化学工业联合会：</w:t>
      </w:r>
    </w:p>
    <w:p w14:paraId="1DE9F572"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我单位/部门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人（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/>
          <w:lang w:val="en-US" w:eastAsia="zh-CN"/>
        </w:rPr>
        <w:t>名单附后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）申请参加202</w:t>
      </w:r>
      <w:r>
        <w:rPr>
          <w:rFonts w:hint="eastAsia" w:eastAsia="仿宋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年度国资委高级职称评审，特申请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同志作为网上申报系统管理员，负责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建立本单位申报人员账户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同志使用领导账号用于审批。详细信息如下：</w:t>
      </w:r>
    </w:p>
    <w:p w14:paraId="6ED1D6CC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单位/部门名称：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</w:p>
    <w:p w14:paraId="210163D5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所在单位性质：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25823D47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单位/部门地址：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</w:p>
    <w:p w14:paraId="4D8CB2EC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邮      编：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16DE9B2B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管理员座机：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                </w:t>
      </w:r>
    </w:p>
    <w:p w14:paraId="356D7747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管理员手机：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7BE425EE">
      <w:pPr>
        <w:ind w:firstLine="42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请予以协助办理。</w:t>
      </w:r>
    </w:p>
    <w:p w14:paraId="1127F792">
      <w:pPr>
        <w:ind w:firstLine="5120" w:firstLineChars="16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（单位/部门盖章）</w:t>
      </w:r>
    </w:p>
    <w:p w14:paraId="0A43FBEF">
      <w:pPr>
        <w:ind w:firstLine="5440" w:firstLineChars="17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年   月   日 </w:t>
      </w:r>
    </w:p>
    <w:p w14:paraId="2A7B822D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AD44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14:paraId="7FCA4C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TJmMDU1MzZhMTExYzkwODFlZDc2M2U2Yzg0YzEifQ=="/>
  </w:docVars>
  <w:rsids>
    <w:rsidRoot w:val="2DFA3E89"/>
    <w:rsid w:val="2DFA3E89"/>
    <w:rsid w:val="37942DE4"/>
    <w:rsid w:val="518F3FBC"/>
    <w:rsid w:val="755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4</TotalTime>
  <ScaleCrop>false</ScaleCrop>
  <LinksUpToDate>false</LinksUpToDate>
  <CharactersWithSpaces>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2024-11-08T08:01:00Z</dcterms:created>
  <dc:creator>cong</dc:creator>
  <cp:lastModifiedBy>syj</cp:lastModifiedBy>
  <dcterms:modified xsi:type="dcterms:W3CDTF">2025-10-17T08:21:59Z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D37A877FF6624D198FD74EB4719FE79E_13</vt:lpwstr>
  </property>
  <property fmtid="{D5CDD505-2E9C-101B-9397-08002B2CF9AE}" pid="4" name="KSOTemplateDocerSaveRecord">
    <vt:lpwstr>eyJoZGlkIjoiMjkxYjk3ZmJlOTk1NGJhMzNiNWQxNWZmMWY1ODg0OGUiLCJ1c2VySWQiOiIzMDQ3ODc0MzcifQ==</vt:lpwstr>
  </property>
</Properties>
</file>